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2E" w:rsidRPr="00CA4420" w:rsidRDefault="0063483D" w:rsidP="00C371D9">
      <w:pPr>
        <w:spacing w:line="360" w:lineRule="auto"/>
        <w:ind w:right="1"/>
        <w:rPr>
          <w:b/>
          <w:sz w:val="24"/>
        </w:rPr>
      </w:pPr>
      <w:r>
        <w:rPr>
          <w:b/>
          <w:sz w:val="24"/>
        </w:rPr>
        <w:t>Design</w:t>
      </w:r>
      <w:r w:rsidR="00356658">
        <w:rPr>
          <w:b/>
          <w:sz w:val="24"/>
        </w:rPr>
        <w:t>p</w:t>
      </w:r>
      <w:r>
        <w:rPr>
          <w:b/>
          <w:sz w:val="24"/>
        </w:rPr>
        <w:t>reis für Sessel aus dem Burgenland</w:t>
      </w:r>
    </w:p>
    <w:p w:rsidR="007D651E" w:rsidRPr="00CA4420" w:rsidRDefault="0097753F" w:rsidP="00C371D9">
      <w:pPr>
        <w:spacing w:line="360" w:lineRule="auto"/>
        <w:ind w:right="1"/>
        <w:rPr>
          <w:b/>
          <w:sz w:val="28"/>
        </w:rPr>
      </w:pPr>
      <w:r>
        <w:rPr>
          <w:b/>
          <w:sz w:val="28"/>
        </w:rPr>
        <w:t xml:space="preserve">German Design Award </w:t>
      </w:r>
      <w:r w:rsidR="00356658">
        <w:rPr>
          <w:b/>
          <w:sz w:val="28"/>
        </w:rPr>
        <w:t xml:space="preserve">2018 </w:t>
      </w:r>
      <w:r>
        <w:rPr>
          <w:b/>
          <w:sz w:val="28"/>
        </w:rPr>
        <w:t xml:space="preserve">für BLAQ </w:t>
      </w:r>
      <w:proofErr w:type="spellStart"/>
      <w:r>
        <w:rPr>
          <w:b/>
          <w:sz w:val="28"/>
        </w:rPr>
        <w:t>c</w:t>
      </w:r>
      <w:r w:rsidR="0063483D">
        <w:rPr>
          <w:b/>
          <w:sz w:val="28"/>
        </w:rPr>
        <w:t>hair</w:t>
      </w:r>
      <w:proofErr w:type="spellEnd"/>
    </w:p>
    <w:p w:rsidR="0063483D" w:rsidRDefault="00295550" w:rsidP="00C371D9">
      <w:pPr>
        <w:spacing w:line="360" w:lineRule="auto"/>
        <w:ind w:right="1"/>
        <w:rPr>
          <w:b/>
        </w:rPr>
      </w:pPr>
      <w:r w:rsidRPr="00444389">
        <w:rPr>
          <w:b/>
        </w:rPr>
        <w:t>Lockenhaus</w:t>
      </w:r>
      <w:r w:rsidR="007D651E" w:rsidRPr="00444389">
        <w:rPr>
          <w:b/>
        </w:rPr>
        <w:t xml:space="preserve">. </w:t>
      </w:r>
      <w:r w:rsidR="0063483D">
        <w:rPr>
          <w:b/>
        </w:rPr>
        <w:t>Große Freude herrscht bei der burgenländischen Möbelmanufaktur Braun Lockenhaus</w:t>
      </w:r>
      <w:r w:rsidR="00356658">
        <w:rPr>
          <w:b/>
        </w:rPr>
        <w:t>:</w:t>
      </w:r>
      <w:r w:rsidR="0063483D">
        <w:rPr>
          <w:b/>
        </w:rPr>
        <w:t xml:space="preserve"> Die neue Sessel-</w:t>
      </w:r>
      <w:r w:rsidR="00BE3ABD">
        <w:rPr>
          <w:b/>
        </w:rPr>
        <w:t xml:space="preserve">Generation BLAQ </w:t>
      </w:r>
      <w:proofErr w:type="spellStart"/>
      <w:r w:rsidR="00BE3ABD">
        <w:rPr>
          <w:b/>
        </w:rPr>
        <w:t>c</w:t>
      </w:r>
      <w:r w:rsidR="0063483D">
        <w:rPr>
          <w:b/>
        </w:rPr>
        <w:t>hair</w:t>
      </w:r>
      <w:proofErr w:type="spellEnd"/>
      <w:r w:rsidR="0063483D">
        <w:rPr>
          <w:b/>
        </w:rPr>
        <w:t xml:space="preserve"> erhielt beim German Design Award </w:t>
      </w:r>
      <w:r w:rsidR="00356658">
        <w:rPr>
          <w:b/>
        </w:rPr>
        <w:t xml:space="preserve">2018 </w:t>
      </w:r>
      <w:r w:rsidR="0063483D">
        <w:rPr>
          <w:b/>
        </w:rPr>
        <w:t xml:space="preserve">die Auszeichnung „Winner“ in der Kategorie „Office </w:t>
      </w:r>
      <w:proofErr w:type="spellStart"/>
      <w:r w:rsidR="0063483D">
        <w:rPr>
          <w:b/>
        </w:rPr>
        <w:t>Furniture</w:t>
      </w:r>
      <w:proofErr w:type="spellEnd"/>
      <w:r w:rsidR="0063483D">
        <w:rPr>
          <w:b/>
        </w:rPr>
        <w:t>“</w:t>
      </w:r>
      <w:r w:rsidR="0000002E">
        <w:rPr>
          <w:b/>
        </w:rPr>
        <w:t>.</w:t>
      </w:r>
    </w:p>
    <w:p w:rsidR="0000002E" w:rsidRDefault="0000002E" w:rsidP="00C371D9">
      <w:pPr>
        <w:spacing w:line="360" w:lineRule="auto"/>
        <w:ind w:right="1"/>
      </w:pPr>
      <w:r>
        <w:t>Der German Design Award ist der internationale Premiumpreis des Rates für Formgebung</w:t>
      </w:r>
      <w:r w:rsidR="0097753F">
        <w:t xml:space="preserve">, </w:t>
      </w:r>
      <w:r w:rsidR="0097753F" w:rsidRPr="00BE3ABD">
        <w:t xml:space="preserve">der </w:t>
      </w:r>
      <w:r w:rsidR="0097753F">
        <w:t>deutschen Marken- und Designinstanz</w:t>
      </w:r>
      <w:r>
        <w:t>. Ziel dieses Gremiums ist es, einzigartige Gestaltungstrends zu entdecken, zu präsentieren und auszuzeichnen. In diesem Ja</w:t>
      </w:r>
      <w:r w:rsidR="00C215CD">
        <w:t xml:space="preserve">hr konnte das Produkt BLAQ </w:t>
      </w:r>
      <w:proofErr w:type="spellStart"/>
      <w:r w:rsidR="00C215CD">
        <w:t>chair</w:t>
      </w:r>
      <w:proofErr w:type="spellEnd"/>
      <w:r w:rsidR="0097753F">
        <w:t xml:space="preserve"> der </w:t>
      </w:r>
      <w:proofErr w:type="spellStart"/>
      <w:r w:rsidR="0097753F">
        <w:t>Schneeweiss</w:t>
      </w:r>
      <w:proofErr w:type="spellEnd"/>
      <w:r w:rsidR="0097753F">
        <w:t xml:space="preserve"> AG, der</w:t>
      </w:r>
      <w:r>
        <w:t>en Tochterfirma Braun Lockenhaus die Sessel in Österreich</w:t>
      </w:r>
      <w:r w:rsidR="00356658">
        <w:t xml:space="preserve"> </w:t>
      </w:r>
      <w:r w:rsidR="00BE3ABD">
        <w:t>produziert</w:t>
      </w:r>
      <w:r>
        <w:t xml:space="preserve">, die hochkarätige Jury überzeugen und den Award in der Kategorie „Office </w:t>
      </w:r>
      <w:proofErr w:type="spellStart"/>
      <w:r>
        <w:t>Furniture</w:t>
      </w:r>
      <w:proofErr w:type="spellEnd"/>
      <w:r>
        <w:t>“ mit nach Hause nehmen.</w:t>
      </w:r>
    </w:p>
    <w:p w:rsidR="00C371D9" w:rsidRPr="0097753F" w:rsidRDefault="00967544" w:rsidP="00C371D9">
      <w:pPr>
        <w:spacing w:line="360" w:lineRule="auto"/>
        <w:ind w:right="1"/>
      </w:pPr>
      <w:r>
        <w:t xml:space="preserve">„Die Auszeichnung </w:t>
      </w:r>
      <w:r w:rsidR="007C27F3">
        <w:t>ehrt</w:t>
      </w:r>
      <w:r>
        <w:t xml:space="preserve"> uns besonders, da die Jury des German Design Award</w:t>
      </w:r>
      <w:r w:rsidR="00356658">
        <w:t>s</w:t>
      </w:r>
      <w:r>
        <w:t xml:space="preserve"> nur solche Produkte</w:t>
      </w:r>
      <w:r w:rsidR="0097753F">
        <w:t xml:space="preserve"> zur Teilnahme einlädt, die nachweislich durch ihre gestalterische Qualität herausragen“, </w:t>
      </w:r>
      <w:r w:rsidR="007C27F3">
        <w:t>zeigt sich</w:t>
      </w:r>
      <w:r w:rsidR="0097753F">
        <w:t xml:space="preserve"> Jochen Joachims, Geschäftsführer von Braun Lockenhaus</w:t>
      </w:r>
      <w:r w:rsidR="00BE3ABD">
        <w:t>, erfreut.</w:t>
      </w:r>
      <w:r w:rsidR="0097753F">
        <w:br/>
      </w:r>
      <w:r w:rsidR="0097753F">
        <w:br/>
      </w:r>
      <w:r w:rsidR="00561E74" w:rsidRPr="0097753F">
        <w:rPr>
          <w:b/>
        </w:rPr>
        <w:t>Klar, geradlinig, funktional, eigenständig</w:t>
      </w:r>
      <w:r w:rsidR="0097753F">
        <w:rPr>
          <w:b/>
        </w:rPr>
        <w:br/>
      </w:r>
      <w:r w:rsidR="0097753F">
        <w:t xml:space="preserve">Mit diesen Begriffen </w:t>
      </w:r>
      <w:r w:rsidR="00561E74" w:rsidRPr="00561E74">
        <w:t xml:space="preserve">umschreibt </w:t>
      </w:r>
      <w:r w:rsidR="00EA2BFA">
        <w:rPr>
          <w:rFonts w:cs="Arial"/>
        </w:rPr>
        <w:t xml:space="preserve">der bereits mit zahlreichen </w:t>
      </w:r>
      <w:r w:rsidR="00205978">
        <w:rPr>
          <w:rFonts w:cs="Arial"/>
        </w:rPr>
        <w:t xml:space="preserve">internationalen </w:t>
      </w:r>
      <w:r w:rsidR="00EA2BFA">
        <w:rPr>
          <w:rFonts w:cs="Arial"/>
        </w:rPr>
        <w:t>Designpreisen ausgezeichnete</w:t>
      </w:r>
      <w:r w:rsidR="00EA2BFA" w:rsidRPr="00EA2BFA">
        <w:t xml:space="preserve"> </w:t>
      </w:r>
      <w:r w:rsidR="0083474F" w:rsidRPr="00EA2BFA">
        <w:t xml:space="preserve">Produktdesigner Martin Ballendat </w:t>
      </w:r>
      <w:r w:rsidR="00F57DEB" w:rsidRPr="00EA2BFA">
        <w:t>den von ihm entworfenen</w:t>
      </w:r>
      <w:r w:rsidR="00561E74" w:rsidRPr="00EA2BFA">
        <w:t xml:space="preserve"> BLAQ </w:t>
      </w:r>
      <w:proofErr w:type="spellStart"/>
      <w:r w:rsidR="00561E74" w:rsidRPr="00EA2BFA">
        <w:t>chair</w:t>
      </w:r>
      <w:proofErr w:type="spellEnd"/>
      <w:r w:rsidR="00F57DEB" w:rsidRPr="00EA2BFA">
        <w:t>.</w:t>
      </w:r>
      <w:r w:rsidR="00444389">
        <w:rPr>
          <w:rFonts w:cs="Arial"/>
        </w:rPr>
        <w:t xml:space="preserve"> Durch extrem belastbares Netzgewebe, verchromten</w:t>
      </w:r>
      <w:r w:rsidR="00CB165A" w:rsidRPr="00EA2BFA">
        <w:rPr>
          <w:rFonts w:cs="Arial"/>
        </w:rPr>
        <w:t xml:space="preserve"> Stahl, </w:t>
      </w:r>
      <w:r w:rsidR="00444389">
        <w:rPr>
          <w:rFonts w:cs="Arial"/>
        </w:rPr>
        <w:t>verstärktes</w:t>
      </w:r>
      <w:r w:rsidR="00CB165A" w:rsidRPr="00EA2BFA">
        <w:rPr>
          <w:rFonts w:cs="Arial"/>
        </w:rPr>
        <w:t xml:space="preserve"> Polyamid sowie Aluminium</w:t>
      </w:r>
      <w:r w:rsidR="00EA2BFA">
        <w:rPr>
          <w:rFonts w:cs="Arial"/>
        </w:rPr>
        <w:t xml:space="preserve"> </w:t>
      </w:r>
      <w:r w:rsidR="00C215CD">
        <w:rPr>
          <w:rFonts w:cs="Arial"/>
        </w:rPr>
        <w:t xml:space="preserve">ist der </w:t>
      </w:r>
      <w:r w:rsidR="00205978">
        <w:rPr>
          <w:rFonts w:cs="Arial"/>
        </w:rPr>
        <w:t xml:space="preserve">BLAQ </w:t>
      </w:r>
      <w:proofErr w:type="spellStart"/>
      <w:r w:rsidR="00205978">
        <w:rPr>
          <w:rFonts w:cs="Arial"/>
        </w:rPr>
        <w:t>chair</w:t>
      </w:r>
      <w:proofErr w:type="spellEnd"/>
      <w:r w:rsidR="00444389">
        <w:rPr>
          <w:rFonts w:cs="Arial"/>
        </w:rPr>
        <w:t xml:space="preserve"> </w:t>
      </w:r>
      <w:r w:rsidR="00EA2BFA">
        <w:rPr>
          <w:rFonts w:cs="Arial"/>
        </w:rPr>
        <w:t>ein leichter und filigraner Stapel- und Reihenstuhl mit</w:t>
      </w:r>
      <w:r w:rsidR="00C671F7">
        <w:rPr>
          <w:rFonts w:cs="Arial"/>
        </w:rPr>
        <w:t xml:space="preserve"> ed</w:t>
      </w:r>
      <w:r w:rsidR="00444389">
        <w:rPr>
          <w:rFonts w:cs="Arial"/>
        </w:rPr>
        <w:t>lem</w:t>
      </w:r>
      <w:r w:rsidR="00EA2BFA">
        <w:rPr>
          <w:rFonts w:cs="Arial"/>
        </w:rPr>
        <w:t xml:space="preserve"> Design, überzeugenden Objekteigenschaften</w:t>
      </w:r>
      <w:r w:rsidR="00205978">
        <w:rPr>
          <w:rFonts w:cs="Arial"/>
        </w:rPr>
        <w:t>,</w:t>
      </w:r>
      <w:r w:rsidR="00EA2BFA">
        <w:rPr>
          <w:rFonts w:cs="Arial"/>
        </w:rPr>
        <w:t xml:space="preserve"> hohem Sitzkomfort</w:t>
      </w:r>
      <w:r w:rsidR="00205978">
        <w:rPr>
          <w:rFonts w:cs="Arial"/>
        </w:rPr>
        <w:t xml:space="preserve"> und einem hervorragenden Preis-Leistungs-Verhältnis</w:t>
      </w:r>
      <w:r w:rsidR="00EA2BFA">
        <w:rPr>
          <w:rFonts w:cs="Arial"/>
        </w:rPr>
        <w:t>.</w:t>
      </w:r>
      <w:r w:rsidR="0097753F">
        <w:rPr>
          <w:rFonts w:cs="Arial"/>
        </w:rPr>
        <w:t xml:space="preserve"> </w:t>
      </w:r>
      <w:r w:rsidR="00D92560">
        <w:rPr>
          <w:rFonts w:cs="Arial"/>
        </w:rPr>
        <w:t>D</w:t>
      </w:r>
      <w:r w:rsidR="00444389">
        <w:rPr>
          <w:rFonts w:cs="Arial"/>
        </w:rPr>
        <w:t xml:space="preserve">as innovative Design </w:t>
      </w:r>
      <w:r w:rsidR="00D92560">
        <w:rPr>
          <w:rFonts w:cs="Arial"/>
        </w:rPr>
        <w:t xml:space="preserve">ermöglicht </w:t>
      </w:r>
      <w:bookmarkStart w:id="0" w:name="_GoBack"/>
      <w:bookmarkEnd w:id="0"/>
      <w:r w:rsidR="00EA1960" w:rsidRPr="0078224B">
        <w:t xml:space="preserve">eine leise, materialschonende und </w:t>
      </w:r>
      <w:r w:rsidR="00A2120D">
        <w:t>schnelle</w:t>
      </w:r>
      <w:r w:rsidR="00EA1960" w:rsidRPr="0078224B">
        <w:t xml:space="preserve"> Senkrecht-</w:t>
      </w:r>
      <w:r w:rsidR="00CC2C35">
        <w:t>Stapelung von bis zu 20 Sesseln</w:t>
      </w:r>
      <w:r w:rsidR="00444389">
        <w:t>.</w:t>
      </w:r>
      <w:r w:rsidR="00991545">
        <w:br/>
      </w:r>
      <w:r w:rsidR="00991545">
        <w:br/>
      </w:r>
      <w:r w:rsidR="00F20176">
        <w:rPr>
          <w:rFonts w:cs="Arial"/>
        </w:rPr>
        <w:t>Die Premium-Stuhlmodelle der</w:t>
      </w:r>
      <w:r w:rsidR="00A425AC">
        <w:rPr>
          <w:rFonts w:cs="Arial"/>
        </w:rPr>
        <w:t xml:space="preserve"> BLAQ</w:t>
      </w:r>
      <w:r w:rsidR="0097753F">
        <w:rPr>
          <w:rFonts w:cs="Arial"/>
        </w:rPr>
        <w:t>-Serie</w:t>
      </w:r>
      <w:r w:rsidR="00F20176">
        <w:rPr>
          <w:rFonts w:cs="Arial"/>
        </w:rPr>
        <w:t xml:space="preserve"> sind</w:t>
      </w:r>
      <w:r w:rsidR="00B86CC3">
        <w:rPr>
          <w:rFonts w:cs="Arial"/>
        </w:rPr>
        <w:t xml:space="preserve"> modular </w:t>
      </w:r>
      <w:r w:rsidR="00F93495">
        <w:rPr>
          <w:rFonts w:cs="Arial"/>
        </w:rPr>
        <w:t xml:space="preserve">aufgebaut. </w:t>
      </w:r>
      <w:r w:rsidR="004F76EE">
        <w:rPr>
          <w:rFonts w:cs="Arial"/>
        </w:rPr>
        <w:t xml:space="preserve">Dank einer intelligenten </w:t>
      </w:r>
      <w:proofErr w:type="spellStart"/>
      <w:r w:rsidR="004F76EE">
        <w:rPr>
          <w:rFonts w:cs="Arial"/>
        </w:rPr>
        <w:t>Gestellgeometrie</w:t>
      </w:r>
      <w:proofErr w:type="spellEnd"/>
      <w:r w:rsidR="004F76EE">
        <w:rPr>
          <w:rFonts w:cs="Arial"/>
        </w:rPr>
        <w:t xml:space="preserve"> sind d</w:t>
      </w:r>
      <w:r w:rsidR="00D62C33">
        <w:rPr>
          <w:rFonts w:cs="Arial"/>
        </w:rPr>
        <w:t xml:space="preserve">ie formschönen </w:t>
      </w:r>
      <w:r w:rsidR="00D62C33">
        <w:rPr>
          <w:rFonts w:cs="Arial"/>
        </w:rPr>
        <w:lastRenderedPageBreak/>
        <w:t>Reihenve</w:t>
      </w:r>
      <w:r w:rsidR="00CC2C35">
        <w:rPr>
          <w:rFonts w:cs="Arial"/>
        </w:rPr>
        <w:t>rb</w:t>
      </w:r>
      <w:r w:rsidR="001A74F6">
        <w:rPr>
          <w:rFonts w:cs="Arial"/>
        </w:rPr>
        <w:t>indungselemente bei allen Sesse</w:t>
      </w:r>
      <w:r w:rsidR="00D62C33">
        <w:rPr>
          <w:rFonts w:cs="Arial"/>
        </w:rPr>
        <w:t xml:space="preserve">lvarianten </w:t>
      </w:r>
      <w:r w:rsidR="00205978">
        <w:rPr>
          <w:rFonts w:cs="Arial"/>
        </w:rPr>
        <w:t>identisch</w:t>
      </w:r>
      <w:r w:rsidR="00D62C33">
        <w:rPr>
          <w:rFonts w:cs="Arial"/>
        </w:rPr>
        <w:t xml:space="preserve">, so dass beim Stuhl mit Armlehnen zum Verketten keine ausziehbaren Verbindungselemente notwendig sind. Durch diese Bauweise lassen sich Stühle mit und ohne Armlehnen beim Stapeln und </w:t>
      </w:r>
      <w:r w:rsidR="00A2120D">
        <w:rPr>
          <w:rFonts w:cs="Arial"/>
        </w:rPr>
        <w:t>Verketten</w:t>
      </w:r>
      <w:r w:rsidR="00D62C33">
        <w:rPr>
          <w:rFonts w:cs="Arial"/>
        </w:rPr>
        <w:t xml:space="preserve"> </w:t>
      </w:r>
      <w:r w:rsidR="004F76EE">
        <w:rPr>
          <w:rFonts w:cs="Arial"/>
        </w:rPr>
        <w:t>miteinander</w:t>
      </w:r>
      <w:r w:rsidR="00D62C33">
        <w:rPr>
          <w:rFonts w:cs="Arial"/>
        </w:rPr>
        <w:t xml:space="preserve"> kombinieren.</w:t>
      </w:r>
      <w:r w:rsidR="006A61CC">
        <w:rPr>
          <w:rFonts w:cs="Arial"/>
        </w:rPr>
        <w:t xml:space="preserve"> Der modulare Aufbau ermöglicht </w:t>
      </w:r>
      <w:r w:rsidR="00963B5D">
        <w:rPr>
          <w:rFonts w:cs="Arial"/>
        </w:rPr>
        <w:t>zudem das</w:t>
      </w:r>
      <w:r w:rsidR="006A61CC">
        <w:rPr>
          <w:rFonts w:cs="Arial"/>
        </w:rPr>
        <w:t xml:space="preserve"> Nachrüsten </w:t>
      </w:r>
      <w:r w:rsidR="00963B5D">
        <w:rPr>
          <w:rFonts w:cs="Arial"/>
        </w:rPr>
        <w:t>von</w:t>
      </w:r>
      <w:r w:rsidR="006A61CC">
        <w:rPr>
          <w:rFonts w:cs="Arial"/>
        </w:rPr>
        <w:t xml:space="preserve"> Armlehnen.</w:t>
      </w:r>
      <w:r w:rsidR="00912201">
        <w:rPr>
          <w:rFonts w:cs="Arial"/>
        </w:rPr>
        <w:t xml:space="preserve"> </w:t>
      </w:r>
      <w:r w:rsidR="006A08CA">
        <w:rPr>
          <w:rFonts w:cs="Arial"/>
        </w:rPr>
        <w:t xml:space="preserve">Umfangreiches </w:t>
      </w:r>
      <w:r w:rsidR="00F57DEB">
        <w:rPr>
          <w:rFonts w:cs="Arial"/>
        </w:rPr>
        <w:t xml:space="preserve">funktionales </w:t>
      </w:r>
      <w:r w:rsidR="006A08CA">
        <w:rPr>
          <w:rFonts w:cs="Arial"/>
        </w:rPr>
        <w:t xml:space="preserve">Zubehör wie ein Schreibtablar, Reihen- und Platznummern </w:t>
      </w:r>
      <w:r w:rsidR="00F57DEB">
        <w:rPr>
          <w:rFonts w:cs="Arial"/>
        </w:rPr>
        <w:t>trägt</w:t>
      </w:r>
      <w:r w:rsidR="006A08CA">
        <w:rPr>
          <w:rFonts w:cs="Arial"/>
        </w:rPr>
        <w:t xml:space="preserve"> zur optimalen Nutzung</w:t>
      </w:r>
      <w:r w:rsidR="00CC2C35">
        <w:rPr>
          <w:rFonts w:cs="Arial"/>
        </w:rPr>
        <w:t xml:space="preserve"> des Designsessels</w:t>
      </w:r>
      <w:r w:rsidR="006A08CA">
        <w:rPr>
          <w:rFonts w:cs="Arial"/>
        </w:rPr>
        <w:t xml:space="preserve"> im Objekt bei.</w:t>
      </w:r>
      <w:r w:rsidR="00A616E5">
        <w:rPr>
          <w:rFonts w:cs="Arial"/>
        </w:rPr>
        <w:br/>
      </w:r>
      <w:r w:rsidR="00A616E5">
        <w:rPr>
          <w:rFonts w:cs="Arial"/>
          <w:b/>
        </w:rPr>
        <w:br/>
      </w:r>
      <w:r w:rsidR="00464658" w:rsidRPr="00464658">
        <w:rPr>
          <w:b/>
        </w:rPr>
        <w:t>Vielseitig einsetzbar</w:t>
      </w:r>
      <w:r w:rsidR="00A616E5">
        <w:rPr>
          <w:b/>
        </w:rPr>
        <w:br/>
      </w:r>
      <w:r w:rsidR="00A616E5">
        <w:t>„</w:t>
      </w:r>
      <w:r w:rsidR="00CB165A" w:rsidRPr="0083474F">
        <w:t>Die Premium-</w:t>
      </w:r>
      <w:r w:rsidR="008A61A8">
        <w:t>M</w:t>
      </w:r>
      <w:r w:rsidR="00CB165A" w:rsidRPr="0083474F">
        <w:t xml:space="preserve">odelle </w:t>
      </w:r>
      <w:r w:rsidR="00A616E5">
        <w:t xml:space="preserve">der </w:t>
      </w:r>
      <w:r w:rsidR="00CA02CB">
        <w:t>BLAQ</w:t>
      </w:r>
      <w:r w:rsidR="00A616E5">
        <w:t>-</w:t>
      </w:r>
      <w:r w:rsidR="00CA02CB">
        <w:t xml:space="preserve">Reihe </w:t>
      </w:r>
      <w:r w:rsidR="00CB165A" w:rsidRPr="0083474F">
        <w:t>sind als Reihen-</w:t>
      </w:r>
      <w:r w:rsidR="00963B5D">
        <w:t xml:space="preserve"> und</w:t>
      </w:r>
      <w:r w:rsidR="00CC2C35">
        <w:t xml:space="preserve"> Solitärsessel</w:t>
      </w:r>
      <w:r w:rsidR="00CB165A" w:rsidRPr="0083474F">
        <w:t xml:space="preserve"> einsetzbar. Sie bereichern jede Räumlichkeit – von Konferenz-, Seminar-, Kongress- bis hin zu Veranstaltungsbereic</w:t>
      </w:r>
      <w:r w:rsidR="00A616E5">
        <w:t>hen – durch einfache Handhabung und</w:t>
      </w:r>
      <w:r w:rsidR="00CB165A" w:rsidRPr="0083474F">
        <w:t xml:space="preserve"> Designqualität</w:t>
      </w:r>
      <w:r w:rsidR="00A616E5">
        <w:t>.</w:t>
      </w:r>
      <w:r w:rsidR="00CB165A" w:rsidRPr="0083474F">
        <w:t xml:space="preserve"> </w:t>
      </w:r>
      <w:r w:rsidR="00A616E5">
        <w:t>Und sie bieten</w:t>
      </w:r>
      <w:r w:rsidR="00CB165A" w:rsidRPr="0083474F">
        <w:t xml:space="preserve"> dank des schnellen Auf- und Abbau</w:t>
      </w:r>
      <w:r w:rsidR="00A616E5">
        <w:t>s maximale Nutzungsflexibilität“, ergänzt Joachims.</w:t>
      </w:r>
      <w:r w:rsidR="00CB165A" w:rsidRPr="0083474F">
        <w:t xml:space="preserve"> </w:t>
      </w:r>
    </w:p>
    <w:p w:rsidR="007C27F3" w:rsidRDefault="007C27F3" w:rsidP="00A616E5">
      <w:pPr>
        <w:tabs>
          <w:tab w:val="left" w:pos="6804"/>
        </w:tabs>
        <w:spacing w:after="120" w:line="240" w:lineRule="auto"/>
        <w:ind w:right="1"/>
        <w:rPr>
          <w:rFonts w:cs="Arial"/>
          <w:b/>
          <w:bCs/>
          <w:i/>
          <w:iCs/>
          <w:sz w:val="18"/>
          <w:szCs w:val="18"/>
        </w:rPr>
      </w:pPr>
    </w:p>
    <w:p w:rsidR="00A616E5" w:rsidRPr="00A616E5" w:rsidRDefault="00A616E5" w:rsidP="00A616E5">
      <w:pPr>
        <w:tabs>
          <w:tab w:val="left" w:pos="6804"/>
        </w:tabs>
        <w:spacing w:after="120" w:line="240" w:lineRule="auto"/>
        <w:ind w:right="1"/>
        <w:rPr>
          <w:rFonts w:cs="Arial"/>
          <w:b/>
          <w:bCs/>
          <w:i/>
          <w:iCs/>
          <w:sz w:val="18"/>
          <w:szCs w:val="18"/>
        </w:rPr>
      </w:pPr>
      <w:r w:rsidRPr="00A616E5">
        <w:rPr>
          <w:rFonts w:cs="Arial"/>
          <w:b/>
          <w:bCs/>
          <w:i/>
          <w:iCs/>
          <w:sz w:val="18"/>
          <w:szCs w:val="18"/>
        </w:rPr>
        <w:t>Kurzinfo zur Braun Lockenhaus GmbH</w:t>
      </w:r>
    </w:p>
    <w:p w:rsidR="00A616E5" w:rsidRPr="00A616E5" w:rsidRDefault="00A616E5" w:rsidP="00A616E5">
      <w:pPr>
        <w:tabs>
          <w:tab w:val="left" w:pos="6804"/>
        </w:tabs>
        <w:spacing w:after="120" w:line="240" w:lineRule="auto"/>
        <w:ind w:right="1"/>
        <w:rPr>
          <w:rFonts w:cs="Arial"/>
          <w:i/>
          <w:iCs/>
          <w:sz w:val="18"/>
          <w:szCs w:val="18"/>
        </w:rPr>
      </w:pPr>
      <w:proofErr w:type="spellStart"/>
      <w:r w:rsidRPr="00A616E5">
        <w:rPr>
          <w:rFonts w:cs="Arial"/>
          <w:i/>
          <w:iCs/>
          <w:sz w:val="18"/>
          <w:szCs w:val="18"/>
        </w:rPr>
        <w:t>Kommerzialrat</w:t>
      </w:r>
      <w:proofErr w:type="spellEnd"/>
      <w:r w:rsidRPr="00A616E5">
        <w:rPr>
          <w:rFonts w:cs="Arial"/>
          <w:i/>
          <w:iCs/>
          <w:sz w:val="18"/>
          <w:szCs w:val="18"/>
        </w:rPr>
        <w:t xml:space="preserve"> Johann Braun gründete die Firma im Jahre 1921 am Fuße der Burg Lockenhaus. Waren es zuerst vor allem Schulmöbel, so spezialisierte sich das Unternehmen ab 1975 auf Sitzmöbel und Tische aus Vollholz, </w:t>
      </w:r>
      <w:proofErr w:type="spellStart"/>
      <w:r w:rsidRPr="00A616E5">
        <w:rPr>
          <w:rFonts w:cs="Arial"/>
          <w:i/>
          <w:iCs/>
          <w:sz w:val="18"/>
          <w:szCs w:val="18"/>
        </w:rPr>
        <w:t>Bugholz</w:t>
      </w:r>
      <w:proofErr w:type="spellEnd"/>
      <w:r w:rsidRPr="00A616E5">
        <w:rPr>
          <w:rFonts w:cs="Arial"/>
          <w:i/>
          <w:iCs/>
          <w:sz w:val="18"/>
          <w:szCs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A616E5">
        <w:rPr>
          <w:rFonts w:cs="Arial"/>
          <w:i/>
          <w:iCs/>
          <w:sz w:val="18"/>
          <w:szCs w:val="18"/>
        </w:rPr>
        <w:t>Lugeck</w:t>
      </w:r>
      <w:proofErr w:type="spellEnd"/>
      <w:r w:rsidRPr="00A616E5">
        <w:rPr>
          <w:rFonts w:cs="Arial"/>
          <w:i/>
          <w:iCs/>
          <w:sz w:val="18"/>
          <w:szCs w:val="18"/>
        </w:rPr>
        <w:t>“ und „Motto am Fluss“ sowie das „</w:t>
      </w:r>
      <w:proofErr w:type="spellStart"/>
      <w:r w:rsidRPr="00A616E5">
        <w:rPr>
          <w:rFonts w:cs="Arial"/>
          <w:i/>
          <w:iCs/>
          <w:sz w:val="18"/>
          <w:szCs w:val="18"/>
        </w:rPr>
        <w:t>Congress</w:t>
      </w:r>
      <w:proofErr w:type="spellEnd"/>
      <w:r w:rsidRPr="00A616E5">
        <w:rPr>
          <w:rFonts w:cs="Arial"/>
          <w:i/>
          <w:iCs/>
          <w:sz w:val="18"/>
          <w:szCs w:val="18"/>
        </w:rPr>
        <w:t>-Schladming“ zählen, beschäftigt 58 Mitarbeiterinnen und Mitarbeiter. Seit 2008 ist Jochen Joachims Geschäftsführer der Braun Lockenhaus GmbH.</w:t>
      </w:r>
    </w:p>
    <w:p w:rsidR="00C371D9" w:rsidRPr="00A616E5" w:rsidRDefault="00C371D9" w:rsidP="00C371D9">
      <w:pPr>
        <w:tabs>
          <w:tab w:val="left" w:pos="6804"/>
        </w:tabs>
        <w:spacing w:after="120" w:line="240" w:lineRule="auto"/>
        <w:ind w:right="1"/>
        <w:rPr>
          <w:rFonts w:cs="Arial"/>
          <w:sz w:val="18"/>
          <w:szCs w:val="18"/>
        </w:rPr>
      </w:pPr>
    </w:p>
    <w:p w:rsidR="00C371D9" w:rsidRPr="00A616E5" w:rsidRDefault="00C371D9" w:rsidP="00C371D9">
      <w:pPr>
        <w:tabs>
          <w:tab w:val="left" w:pos="6804"/>
        </w:tabs>
        <w:spacing w:after="120" w:line="360" w:lineRule="auto"/>
        <w:ind w:right="1"/>
        <w:contextualSpacing/>
        <w:rPr>
          <w:rFonts w:eastAsia="Arial" w:cs="Arial"/>
          <w:b/>
          <w:bCs/>
          <w:sz w:val="18"/>
          <w:szCs w:val="18"/>
        </w:rPr>
      </w:pPr>
      <w:r w:rsidRPr="00A616E5">
        <w:rPr>
          <w:rFonts w:cs="Arial"/>
          <w:b/>
          <w:bCs/>
          <w:sz w:val="18"/>
          <w:szCs w:val="18"/>
        </w:rPr>
        <w:t xml:space="preserve">Über die </w:t>
      </w:r>
      <w:proofErr w:type="spellStart"/>
      <w:r w:rsidRPr="00A616E5">
        <w:rPr>
          <w:rFonts w:cs="Arial"/>
          <w:b/>
          <w:bCs/>
          <w:sz w:val="18"/>
          <w:szCs w:val="18"/>
        </w:rPr>
        <w:t>Schneeweiss</w:t>
      </w:r>
      <w:proofErr w:type="spellEnd"/>
      <w:r w:rsidRPr="00A616E5">
        <w:rPr>
          <w:rFonts w:cs="Arial"/>
          <w:b/>
          <w:bCs/>
          <w:sz w:val="18"/>
          <w:szCs w:val="18"/>
        </w:rPr>
        <w:t xml:space="preserve"> AG</w:t>
      </w:r>
    </w:p>
    <w:p w:rsidR="00C371D9" w:rsidRPr="00A616E5" w:rsidRDefault="00C371D9" w:rsidP="001E4A5B">
      <w:pPr>
        <w:tabs>
          <w:tab w:val="left" w:pos="6804"/>
        </w:tabs>
        <w:spacing w:after="120" w:line="240" w:lineRule="auto"/>
        <w:ind w:right="1"/>
        <w:contextualSpacing/>
        <w:rPr>
          <w:sz w:val="18"/>
          <w:szCs w:val="18"/>
        </w:rPr>
      </w:pPr>
      <w:r w:rsidRPr="00A616E5">
        <w:rPr>
          <w:rFonts w:cs="Arial"/>
          <w:i/>
          <w:iCs/>
          <w:sz w:val="18"/>
          <w:szCs w:val="18"/>
        </w:rPr>
        <w:t xml:space="preserve">Die </w:t>
      </w:r>
      <w:proofErr w:type="spellStart"/>
      <w:r w:rsidRPr="00A616E5">
        <w:rPr>
          <w:rFonts w:cs="Arial"/>
          <w:i/>
          <w:iCs/>
          <w:sz w:val="18"/>
          <w:szCs w:val="18"/>
        </w:rPr>
        <w:t>Schneeweiss</w:t>
      </w:r>
      <w:proofErr w:type="spellEnd"/>
      <w:r w:rsidRPr="00A616E5">
        <w:rPr>
          <w:rFonts w:cs="Arial"/>
          <w:i/>
          <w:iCs/>
          <w:sz w:val="18"/>
          <w:szCs w:val="18"/>
        </w:rPr>
        <w:t xml:space="preserve"> AG Interior mit Sitz im Schloss zu </w:t>
      </w:r>
      <w:proofErr w:type="spellStart"/>
      <w:r w:rsidRPr="00A616E5">
        <w:rPr>
          <w:rFonts w:cs="Arial"/>
          <w:i/>
          <w:iCs/>
          <w:sz w:val="18"/>
          <w:szCs w:val="18"/>
        </w:rPr>
        <w:t>Schmieheim</w:t>
      </w:r>
      <w:proofErr w:type="spellEnd"/>
      <w:r w:rsidRPr="00A616E5">
        <w:rPr>
          <w:rFonts w:cs="Arial"/>
          <w:i/>
          <w:iCs/>
          <w:sz w:val="18"/>
          <w:szCs w:val="18"/>
        </w:rPr>
        <w:t xml:space="preserve"> vereint die Objektmöbelhersteller Hiller Objektmöbel und Braun Lockenhaus (Österreich), die auf </w:t>
      </w:r>
      <w:proofErr w:type="spellStart"/>
      <w:r w:rsidRPr="00A616E5">
        <w:rPr>
          <w:rFonts w:cs="Arial"/>
          <w:i/>
          <w:iCs/>
          <w:sz w:val="18"/>
          <w:szCs w:val="18"/>
        </w:rPr>
        <w:t>Loungemöbel</w:t>
      </w:r>
      <w:proofErr w:type="spellEnd"/>
      <w:r w:rsidRPr="00A616E5">
        <w:rPr>
          <w:rFonts w:cs="Arial"/>
          <w:i/>
          <w:iCs/>
          <w:sz w:val="18"/>
          <w:szCs w:val="18"/>
        </w:rPr>
        <w:t xml:space="preserve"> und Lobby Items sowie auf professionellen Innenausbau spezialisierte Designmanufaktur Rosconi, die Werbeagentur Atelier </w:t>
      </w:r>
      <w:proofErr w:type="spellStart"/>
      <w:r w:rsidRPr="00A616E5">
        <w:rPr>
          <w:rFonts w:cs="Arial"/>
          <w:i/>
          <w:iCs/>
          <w:sz w:val="18"/>
          <w:szCs w:val="18"/>
        </w:rPr>
        <w:t>Schneeweiss</w:t>
      </w:r>
      <w:proofErr w:type="spellEnd"/>
      <w:r w:rsidRPr="00A616E5">
        <w:rPr>
          <w:rFonts w:cs="Arial"/>
          <w:i/>
          <w:iCs/>
          <w:sz w:val="18"/>
          <w:szCs w:val="18"/>
        </w:rPr>
        <w:t xml:space="preserve"> und die Spedition </w:t>
      </w:r>
      <w:proofErr w:type="spellStart"/>
      <w:r w:rsidRPr="00A616E5">
        <w:rPr>
          <w:rFonts w:cs="Arial"/>
          <w:i/>
          <w:iCs/>
          <w:sz w:val="18"/>
          <w:szCs w:val="18"/>
        </w:rPr>
        <w:t>Widra</w:t>
      </w:r>
      <w:proofErr w:type="spellEnd"/>
      <w:r w:rsidRPr="00A616E5">
        <w:rPr>
          <w:rFonts w:cs="Arial"/>
          <w:i/>
          <w:iCs/>
          <w:sz w:val="18"/>
          <w:szCs w:val="18"/>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A616E5">
        <w:rPr>
          <w:rFonts w:cs="Arial"/>
          <w:i/>
          <w:iCs/>
          <w:sz w:val="18"/>
          <w:szCs w:val="18"/>
        </w:rPr>
        <w:t>Kippenheim</w:t>
      </w:r>
      <w:proofErr w:type="spellEnd"/>
      <w:r w:rsidRPr="00A616E5">
        <w:rPr>
          <w:rFonts w:cs="Arial"/>
          <w:i/>
          <w:iCs/>
          <w:sz w:val="18"/>
          <w:szCs w:val="18"/>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sectPr w:rsidR="00C371D9" w:rsidRPr="00A616E5" w:rsidSect="0097753F">
      <w:headerReference w:type="default" r:id="rId6"/>
      <w:footerReference w:type="default" r:id="rId7"/>
      <w:pgSz w:w="11906" w:h="16838"/>
      <w:pgMar w:top="1985" w:right="2975"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1D" w:rsidRDefault="0069401D" w:rsidP="00C371D9">
      <w:pPr>
        <w:spacing w:after="0" w:line="240" w:lineRule="auto"/>
      </w:pPr>
      <w:r>
        <w:separator/>
      </w:r>
    </w:p>
  </w:endnote>
  <w:endnote w:type="continuationSeparator" w:id="0">
    <w:p w:rsidR="0069401D" w:rsidRDefault="0069401D" w:rsidP="00C3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44" w:rsidRPr="00E5081F" w:rsidRDefault="00C8332E" w:rsidP="009518BE">
    <w:pPr>
      <w:spacing w:line="240" w:lineRule="auto"/>
      <w:contextualSpacing/>
      <w:rPr>
        <w:rFonts w:cs="Arial"/>
        <w:sz w:val="18"/>
        <w:szCs w:val="17"/>
      </w:rPr>
    </w:pPr>
    <w:r>
      <w:rPr>
        <w:rFonts w:cs="Arial"/>
        <w:i/>
        <w:noProof/>
        <w:sz w:val="20"/>
        <w:lang w:eastAsia="de-DE"/>
      </w:rPr>
      <mc:AlternateContent>
        <mc:Choice Requires="wps">
          <w:drawing>
            <wp:anchor distT="0" distB="0" distL="114300" distR="114300" simplePos="0" relativeHeight="251661312" behindDoc="0" locked="0" layoutInCell="1" allowOverlap="1" wp14:anchorId="62F056BE">
              <wp:simplePos x="0" y="0"/>
              <wp:positionH relativeFrom="margin">
                <wp:align>left</wp:align>
              </wp:positionH>
              <wp:positionV relativeFrom="paragraph">
                <wp:posOffset>-209550</wp:posOffset>
              </wp:positionV>
              <wp:extent cx="6105525" cy="19050"/>
              <wp:effectExtent l="0" t="0" r="2857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04403" id="Gerade Verbindung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48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" strokecolor="black [3200]" strokeweight=".5pt">
              <v:stroke joinstyle="miter"/>
              <o:lock v:ext="edit" shapetype="f"/>
              <w10:wrap anchorx="margin"/>
            </v:line>
          </w:pict>
        </mc:Fallback>
      </mc:AlternateContent>
    </w:r>
    <w:r w:rsidR="00967544" w:rsidRPr="00E5081F">
      <w:rPr>
        <w:rFonts w:cs="Arial"/>
        <w:sz w:val="18"/>
        <w:szCs w:val="17"/>
      </w:rPr>
      <w:t xml:space="preserve">Pressekontakt: </w:t>
    </w:r>
  </w:p>
  <w:p w:rsidR="00967544" w:rsidRPr="00E5081F" w:rsidRDefault="00967544" w:rsidP="009518BE">
    <w:pPr>
      <w:spacing w:line="240" w:lineRule="auto"/>
      <w:contextualSpacing/>
      <w:rPr>
        <w:rFonts w:cs="Arial"/>
        <w:sz w:val="18"/>
        <w:szCs w:val="17"/>
      </w:rPr>
    </w:pPr>
    <w:r w:rsidRPr="00E5081F">
      <w:rPr>
        <w:rFonts w:cs="Arial"/>
        <w:sz w:val="18"/>
        <w:szCs w:val="17"/>
      </w:rPr>
      <w:t xml:space="preserve">Melzer PR Group, 1010 Wien, Tel.: +43-(0)1-526 89 08-0, </w:t>
    </w:r>
  </w:p>
  <w:p w:rsidR="00967544" w:rsidRPr="00923880" w:rsidRDefault="00967544" w:rsidP="009518BE">
    <w:pPr>
      <w:spacing w:line="240" w:lineRule="auto"/>
      <w:contextualSpacing/>
      <w:rPr>
        <w:rFonts w:cs="Arial"/>
      </w:rPr>
    </w:pPr>
    <w:r w:rsidRPr="00E5081F">
      <w:rPr>
        <w:rFonts w:cs="Arial"/>
        <w:sz w:val="18"/>
        <w:szCs w:val="17"/>
      </w:rPr>
      <w:t>office@melzer-pr.com, www.melzer-pr.com</w:t>
    </w:r>
  </w:p>
  <w:p w:rsidR="00967544" w:rsidRPr="00923880" w:rsidRDefault="00967544" w:rsidP="00C371D9">
    <w:pPr>
      <w:spacing w:line="240" w:lineRule="auto"/>
      <w:contextualSpacing/>
      <w:rPr>
        <w:rFonts w:cs="Arial"/>
        <w:sz w:val="18"/>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1D" w:rsidRDefault="0069401D" w:rsidP="00C371D9">
      <w:pPr>
        <w:spacing w:after="0" w:line="240" w:lineRule="auto"/>
      </w:pPr>
      <w:r>
        <w:separator/>
      </w:r>
    </w:p>
  </w:footnote>
  <w:footnote w:type="continuationSeparator" w:id="0">
    <w:p w:rsidR="0069401D" w:rsidRDefault="0069401D" w:rsidP="00C37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44" w:rsidRPr="00923880" w:rsidRDefault="00967544" w:rsidP="00C371D9">
    <w:pPr>
      <w:pStyle w:val="Kopfzeile"/>
      <w:tabs>
        <w:tab w:val="left" w:pos="6804"/>
      </w:tabs>
      <w:spacing w:line="360" w:lineRule="auto"/>
      <w:rPr>
        <w:rFonts w:cs="Arial"/>
        <w:sz w:val="28"/>
      </w:rPr>
    </w:pPr>
    <w:r>
      <w:rPr>
        <w:rFonts w:cs="Arial"/>
        <w:noProof/>
        <w:sz w:val="28"/>
        <w:lang w:eastAsia="de-DE"/>
      </w:rPr>
      <w:drawing>
        <wp:anchor distT="0" distB="0" distL="114300" distR="114300" simplePos="0" relativeHeight="251659264" behindDoc="1" locked="0" layoutInCell="1" allowOverlap="1">
          <wp:simplePos x="0" y="0"/>
          <wp:positionH relativeFrom="column">
            <wp:posOffset>3634105</wp:posOffset>
          </wp:positionH>
          <wp:positionV relativeFrom="paragraph">
            <wp:posOffset>8890</wp:posOffset>
          </wp:positionV>
          <wp:extent cx="2485390" cy="19939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anchor>
      </w:drawing>
    </w:r>
    <w:r w:rsidRPr="00923880">
      <w:rPr>
        <w:rFonts w:cs="Arial"/>
        <w:sz w:val="28"/>
      </w:rPr>
      <w:t>PRESSEINFORMATION</w:t>
    </w:r>
    <w:r w:rsidRPr="00923880">
      <w:rPr>
        <w:rFonts w:cs="Arial"/>
        <w:b/>
        <w:noProof/>
        <w:sz w:val="26"/>
        <w:szCs w:val="26"/>
        <w:lang w:eastAsia="de-DE"/>
      </w:rPr>
      <w:t xml:space="preserve"> </w:t>
    </w:r>
  </w:p>
  <w:p w:rsidR="00967544" w:rsidRDefault="0097753F" w:rsidP="00C371D9">
    <w:pPr>
      <w:pStyle w:val="Kopfzeile"/>
      <w:spacing w:line="360" w:lineRule="auto"/>
      <w:rPr>
        <w:rFonts w:cs="Arial"/>
        <w:sz w:val="28"/>
      </w:rPr>
    </w:pPr>
    <w:r>
      <w:rPr>
        <w:rFonts w:cs="Arial"/>
        <w:sz w:val="28"/>
      </w:rPr>
      <w:t>23. Oktober</w:t>
    </w:r>
    <w:r w:rsidR="00967544">
      <w:rPr>
        <w:rFonts w:cs="Arial"/>
        <w:sz w:val="28"/>
      </w:rPr>
      <w:t xml:space="preserve"> </w:t>
    </w:r>
    <w:r w:rsidR="00967544" w:rsidRPr="005373D0">
      <w:rPr>
        <w:rFonts w:cs="Arial"/>
        <w:sz w:val="28"/>
      </w:rPr>
      <w:t>201</w:t>
    </w:r>
    <w:r w:rsidR="00967544">
      <w:rPr>
        <w:rFonts w:cs="Arial"/>
        <w:sz w:val="28"/>
      </w:rPr>
      <w:t>7</w:t>
    </w:r>
  </w:p>
  <w:p w:rsidR="00967544" w:rsidRDefault="009675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1E"/>
    <w:rsid w:val="0000002E"/>
    <w:rsid w:val="000266EB"/>
    <w:rsid w:val="000F5A4C"/>
    <w:rsid w:val="0012591F"/>
    <w:rsid w:val="00132F99"/>
    <w:rsid w:val="001554E6"/>
    <w:rsid w:val="001A74F6"/>
    <w:rsid w:val="001E4A5B"/>
    <w:rsid w:val="001F5C45"/>
    <w:rsid w:val="00205978"/>
    <w:rsid w:val="00215C4A"/>
    <w:rsid w:val="00295550"/>
    <w:rsid w:val="002B4E14"/>
    <w:rsid w:val="002C06F0"/>
    <w:rsid w:val="00325B6E"/>
    <w:rsid w:val="00351CFE"/>
    <w:rsid w:val="00356658"/>
    <w:rsid w:val="0038364E"/>
    <w:rsid w:val="003D44CA"/>
    <w:rsid w:val="0041303C"/>
    <w:rsid w:val="00444389"/>
    <w:rsid w:val="004452EE"/>
    <w:rsid w:val="00464658"/>
    <w:rsid w:val="00496FD6"/>
    <w:rsid w:val="004A5BA0"/>
    <w:rsid w:val="004F76EE"/>
    <w:rsid w:val="00554B8B"/>
    <w:rsid w:val="00561E74"/>
    <w:rsid w:val="0063483D"/>
    <w:rsid w:val="0069401D"/>
    <w:rsid w:val="006A08CA"/>
    <w:rsid w:val="006A61CC"/>
    <w:rsid w:val="006B41C9"/>
    <w:rsid w:val="006F231D"/>
    <w:rsid w:val="0071436D"/>
    <w:rsid w:val="00771851"/>
    <w:rsid w:val="00774605"/>
    <w:rsid w:val="007C27F3"/>
    <w:rsid w:val="007D651E"/>
    <w:rsid w:val="00824760"/>
    <w:rsid w:val="00833299"/>
    <w:rsid w:val="0083474F"/>
    <w:rsid w:val="00865D41"/>
    <w:rsid w:val="008A61A8"/>
    <w:rsid w:val="00912201"/>
    <w:rsid w:val="00931BED"/>
    <w:rsid w:val="009518BE"/>
    <w:rsid w:val="00963B5D"/>
    <w:rsid w:val="00967544"/>
    <w:rsid w:val="0097753F"/>
    <w:rsid w:val="00991545"/>
    <w:rsid w:val="00A2120D"/>
    <w:rsid w:val="00A425AC"/>
    <w:rsid w:val="00A616E5"/>
    <w:rsid w:val="00A663D1"/>
    <w:rsid w:val="00B86CC3"/>
    <w:rsid w:val="00BE3ABD"/>
    <w:rsid w:val="00C215CD"/>
    <w:rsid w:val="00C371D9"/>
    <w:rsid w:val="00C61E36"/>
    <w:rsid w:val="00C671F7"/>
    <w:rsid w:val="00C77D4C"/>
    <w:rsid w:val="00C8332E"/>
    <w:rsid w:val="00CA02CB"/>
    <w:rsid w:val="00CA4420"/>
    <w:rsid w:val="00CB165A"/>
    <w:rsid w:val="00CB47E2"/>
    <w:rsid w:val="00CC2C35"/>
    <w:rsid w:val="00D03536"/>
    <w:rsid w:val="00D2017F"/>
    <w:rsid w:val="00D51900"/>
    <w:rsid w:val="00D62C33"/>
    <w:rsid w:val="00D83C81"/>
    <w:rsid w:val="00D84C73"/>
    <w:rsid w:val="00D92560"/>
    <w:rsid w:val="00D96500"/>
    <w:rsid w:val="00DF1B34"/>
    <w:rsid w:val="00DF286F"/>
    <w:rsid w:val="00EA1960"/>
    <w:rsid w:val="00EA2BFA"/>
    <w:rsid w:val="00EA70ED"/>
    <w:rsid w:val="00F20176"/>
    <w:rsid w:val="00F32283"/>
    <w:rsid w:val="00F57DEB"/>
    <w:rsid w:val="00F93495"/>
    <w:rsid w:val="00FD391D"/>
    <w:rsid w:val="00FF1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3B342B-F1C6-435A-8747-38676329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71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71D9"/>
  </w:style>
  <w:style w:type="paragraph" w:styleId="Fuzeile">
    <w:name w:val="footer"/>
    <w:basedOn w:val="Standard"/>
    <w:link w:val="FuzeileZchn"/>
    <w:uiPriority w:val="99"/>
    <w:unhideWhenUsed/>
    <w:rsid w:val="00C371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71D9"/>
  </w:style>
  <w:style w:type="character" w:styleId="Kommentarzeichen">
    <w:name w:val="annotation reference"/>
    <w:basedOn w:val="Absatz-Standardschriftart"/>
    <w:uiPriority w:val="99"/>
    <w:semiHidden/>
    <w:unhideWhenUsed/>
    <w:rsid w:val="00356658"/>
    <w:rPr>
      <w:sz w:val="16"/>
      <w:szCs w:val="16"/>
    </w:rPr>
  </w:style>
  <w:style w:type="paragraph" w:styleId="Kommentartext">
    <w:name w:val="annotation text"/>
    <w:basedOn w:val="Standard"/>
    <w:link w:val="KommentartextZchn"/>
    <w:uiPriority w:val="99"/>
    <w:semiHidden/>
    <w:unhideWhenUsed/>
    <w:rsid w:val="003566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6658"/>
    <w:rPr>
      <w:sz w:val="20"/>
      <w:szCs w:val="20"/>
    </w:rPr>
  </w:style>
  <w:style w:type="paragraph" w:styleId="Kommentarthema">
    <w:name w:val="annotation subject"/>
    <w:basedOn w:val="Kommentartext"/>
    <w:next w:val="Kommentartext"/>
    <w:link w:val="KommentarthemaZchn"/>
    <w:uiPriority w:val="99"/>
    <w:semiHidden/>
    <w:unhideWhenUsed/>
    <w:rsid w:val="00356658"/>
    <w:rPr>
      <w:b/>
      <w:bCs/>
    </w:rPr>
  </w:style>
  <w:style w:type="character" w:customStyle="1" w:styleId="KommentarthemaZchn">
    <w:name w:val="Kommentarthema Zchn"/>
    <w:basedOn w:val="KommentartextZchn"/>
    <w:link w:val="Kommentarthema"/>
    <w:uiPriority w:val="99"/>
    <w:semiHidden/>
    <w:rsid w:val="00356658"/>
    <w:rPr>
      <w:b/>
      <w:bCs/>
      <w:sz w:val="20"/>
      <w:szCs w:val="20"/>
    </w:rPr>
  </w:style>
  <w:style w:type="paragraph" w:styleId="Sprechblasentext">
    <w:name w:val="Balloon Text"/>
    <w:basedOn w:val="Standard"/>
    <w:link w:val="SprechblasentextZchn"/>
    <w:uiPriority w:val="99"/>
    <w:semiHidden/>
    <w:unhideWhenUsed/>
    <w:rsid w:val="003566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2</cp:revision>
  <cp:lastPrinted>2017-10-10T13:39:00Z</cp:lastPrinted>
  <dcterms:created xsi:type="dcterms:W3CDTF">2017-10-23T07:39:00Z</dcterms:created>
  <dcterms:modified xsi:type="dcterms:W3CDTF">2017-10-23T07:39:00Z</dcterms:modified>
</cp:coreProperties>
</file>